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4894A">
      <w:pPr>
        <w:spacing w:line="360" w:lineRule="auto"/>
        <w:jc w:val="center"/>
        <w:outlineLvl w:val="0"/>
        <w:rPr>
          <w:rFonts w:hint="default" w:ascii="Times New Roman" w:hAnsi="Times New Roman" w:eastAsia="宋体" w:cs="Times New Roman"/>
          <w:b/>
          <w:sz w:val="36"/>
          <w:szCs w:val="36"/>
        </w:rPr>
      </w:pPr>
      <w:bookmarkStart w:id="0" w:name="_Toc10856"/>
      <w:r>
        <w:rPr>
          <w:rFonts w:hint="default" w:ascii="Times New Roman" w:hAnsi="Times New Roman" w:eastAsia="宋体" w:cs="Times New Roman"/>
          <w:b/>
          <w:sz w:val="36"/>
          <w:szCs w:val="36"/>
        </w:rPr>
        <w:t>暨南大学来校招聘人员信息登记表</w:t>
      </w:r>
      <w:bookmarkEnd w:id="0"/>
    </w:p>
    <w:p w14:paraId="0BAF75F4"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 w14:paraId="3AFB654B">
      <w:pPr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暨南大学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学生</w:t>
      </w:r>
      <w:r>
        <w:rPr>
          <w:rFonts w:hint="default" w:ascii="Times New Roman" w:hAnsi="Times New Roman" w:eastAsia="宋体" w:cs="Times New Roman"/>
          <w:sz w:val="24"/>
          <w:szCs w:val="24"/>
        </w:rPr>
        <w:t>就业指导中心：</w:t>
      </w:r>
    </w:p>
    <w:p w14:paraId="6A71D68D">
      <w:pPr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兹有 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（单位名称）</w:t>
      </w:r>
      <w:r>
        <w:rPr>
          <w:rFonts w:hint="default" w:ascii="Times New Roman" w:hAnsi="Times New Roman" w:eastAsia="宋体" w:cs="Times New Roman"/>
          <w:sz w:val="24"/>
          <w:szCs w:val="24"/>
        </w:rPr>
        <w:t>一行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</w:t>
      </w:r>
      <w:r>
        <w:rPr>
          <w:rFonts w:hint="default" w:ascii="Times New Roman" w:hAnsi="Times New Roman" w:eastAsia="宋体" w:cs="Times New Roman"/>
          <w:sz w:val="24"/>
          <w:szCs w:val="24"/>
        </w:rPr>
        <w:t>人，于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</w:t>
      </w:r>
      <w:r>
        <w:rPr>
          <w:rFonts w:hint="default" w:ascii="Times New Roman" w:hAnsi="Times New Roman" w:eastAsia="宋体" w:cs="Times New Roman"/>
          <w:sz w:val="24"/>
          <w:szCs w:val="24"/>
        </w:rPr>
        <w:t>年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sz w:val="24"/>
          <w:szCs w:val="24"/>
        </w:rPr>
        <w:t>日在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      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举行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          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>招聘会（宣讲会）。承诺：我司已经认真阅读暨南大学招聘须知，来校招聘人员均认真填写《暨南大学来校招聘人员信息登记表》，做好此活动的组织、协调、宣传和服务工作，确保活动正常进行。</w:t>
      </w:r>
    </w:p>
    <w:p w14:paraId="23A4F976">
      <w:pPr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特此报备！</w:t>
      </w:r>
    </w:p>
    <w:p w14:paraId="08F90F34">
      <w:pPr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来校招聘负责人（签名）：                     单位公章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/人力部门业务章</w:t>
      </w:r>
    </w:p>
    <w:p w14:paraId="5D919DD9">
      <w:pPr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     年   月   日</w:t>
      </w:r>
    </w:p>
    <w:tbl>
      <w:tblPr>
        <w:tblStyle w:val="3"/>
        <w:tblpPr w:leftFromText="180" w:rightFromText="180" w:vertAnchor="text" w:horzAnchor="page" w:tblpXSpec="center" w:tblpY="657"/>
        <w:tblOverlap w:val="never"/>
        <w:tblW w:w="10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987"/>
        <w:gridCol w:w="1700"/>
        <w:gridCol w:w="2838"/>
        <w:gridCol w:w="1475"/>
        <w:gridCol w:w="2674"/>
      </w:tblGrid>
      <w:tr w14:paraId="22626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8" w:type="dxa"/>
            <w:vAlign w:val="center"/>
          </w:tcPr>
          <w:p w14:paraId="37DCD8D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987" w:type="dxa"/>
            <w:vAlign w:val="center"/>
          </w:tcPr>
          <w:p w14:paraId="17C6714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0" w:type="dxa"/>
            <w:vAlign w:val="center"/>
          </w:tcPr>
          <w:p w14:paraId="17ABB7BD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838" w:type="dxa"/>
            <w:vAlign w:val="center"/>
          </w:tcPr>
          <w:p w14:paraId="234CE23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475" w:type="dxa"/>
            <w:vAlign w:val="center"/>
          </w:tcPr>
          <w:p w14:paraId="0848610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入校时间</w:t>
            </w:r>
          </w:p>
        </w:tc>
        <w:tc>
          <w:tcPr>
            <w:tcW w:w="2674" w:type="dxa"/>
            <w:vAlign w:val="center"/>
          </w:tcPr>
          <w:p w14:paraId="3ED827A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车辆（车牌号+车品牌）</w:t>
            </w:r>
          </w:p>
        </w:tc>
      </w:tr>
      <w:tr w14:paraId="17E55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" w:type="dxa"/>
            <w:vAlign w:val="center"/>
          </w:tcPr>
          <w:p w14:paraId="5D56C72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87" w:type="dxa"/>
            <w:vAlign w:val="center"/>
          </w:tcPr>
          <w:p w14:paraId="31FDD89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4892C18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38" w:type="dxa"/>
            <w:vAlign w:val="center"/>
          </w:tcPr>
          <w:p w14:paraId="3C107F3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 w14:paraId="6EF169B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14:paraId="3EEB271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75DC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" w:type="dxa"/>
            <w:vAlign w:val="center"/>
          </w:tcPr>
          <w:p w14:paraId="5524B72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87" w:type="dxa"/>
            <w:vAlign w:val="center"/>
          </w:tcPr>
          <w:p w14:paraId="16C6474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31F5458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76FF6F1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14:paraId="43DC1A2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14:paraId="6299724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4459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" w:type="dxa"/>
            <w:vAlign w:val="center"/>
          </w:tcPr>
          <w:p w14:paraId="698A5F7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987" w:type="dxa"/>
            <w:vAlign w:val="center"/>
          </w:tcPr>
          <w:p w14:paraId="574E38C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008D3D4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174F6FE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14:paraId="0B20CC8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14:paraId="68D9EB1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34B66236">
      <w:pPr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附招聘人员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信息</w:t>
      </w:r>
    </w:p>
    <w:p w14:paraId="6C160FB9">
      <w:pPr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</w:pPr>
    </w:p>
    <w:p w14:paraId="031DD9C8">
      <w:pPr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</w:pPr>
    </w:p>
    <w:p w14:paraId="4F7778AA">
      <w:pPr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【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</w:rPr>
        <w:t>暨南大学招聘会（宣讲会）来访人员信息登记暨毕业生满意度调查问卷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】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https://jinshuju.net/f/zulAYa</w:t>
      </w:r>
    </w:p>
    <w:p w14:paraId="2FD3B9FC">
      <w:pPr>
        <w:spacing w:line="360" w:lineRule="auto"/>
        <w:jc w:val="right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bookmarkStart w:id="1" w:name="_GoBack"/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1993900</wp:posOffset>
            </wp:positionH>
            <wp:positionV relativeFrom="paragraph">
              <wp:posOffset>64135</wp:posOffset>
            </wp:positionV>
            <wp:extent cx="1532890" cy="1532890"/>
            <wp:effectExtent l="0" t="0" r="10160" b="10160"/>
            <wp:wrapNone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2890" cy="1532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1"/>
    </w:p>
    <w:p w14:paraId="0C1829DC">
      <w:pPr>
        <w:spacing w:line="360" w:lineRule="auto"/>
        <w:jc w:val="right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</w:p>
    <w:p w14:paraId="202D42B3">
      <w:pPr>
        <w:spacing w:line="360" w:lineRule="auto"/>
        <w:jc w:val="right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</w:p>
    <w:p w14:paraId="0BF82617">
      <w:pPr>
        <w:spacing w:line="360" w:lineRule="auto"/>
        <w:jc w:val="right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</w:p>
    <w:p w14:paraId="5872B2B2">
      <w:pPr>
        <w:spacing w:line="360" w:lineRule="auto"/>
        <w:jc w:val="right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</w:p>
    <w:p w14:paraId="49D470E8">
      <w:pPr>
        <w:spacing w:line="360" w:lineRule="auto"/>
        <w:jc w:val="right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</w:p>
    <w:p w14:paraId="3DC56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</w:p>
    <w:p w14:paraId="175ACD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43BCC"/>
    <w:rsid w:val="7474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2025-06-06T10:09:00Z</dcterms:created>
  <dc:creator>seraphim</dc:creator>
  <cp:lastModifiedBy>seraphim</cp:lastModifiedBy>
  <dcterms:modified xsi:type="dcterms:W3CDTF">2025-06-06T10:09:28Z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13EDAAC02919405D82D9F9BF75E5CDB6_11</vt:lpwstr>
  </property>
  <property fmtid="{D5CDD505-2E9C-101B-9397-08002B2CF9AE}" pid="4" name="KSOTemplateDocerSaveRecord">
    <vt:lpwstr>eyJoZGlkIjoiYTgzMmNlNjJlNzQxZGY4NDhlZDUyMDYzZDJjYmI1ZDIiLCJ1c2VySWQiOiI1MTU1MjA5NTMifQ==</vt:lpwstr>
  </property>
</Properties>
</file>